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120" w:line="240" w:lineRule="auto"/>
        <w:jc w:val="center"/>
      </w:pPr>
      <w:r>
        <w:rPr>
          <w:rFonts w:ascii="Times New Roman" w:hAnsi="Times New Roman"/>
          <w:b w:val="1"/>
          <w:bCs w:val="1"/>
          <w:color w:val="ff2600"/>
          <w:sz w:val="32"/>
          <w:szCs w:val="32"/>
          <w:rtl w:val="0"/>
          <w:lang w:val="en-US"/>
        </w:rPr>
        <w:t xml:space="preserve">EXAMPLE </w:t>
      </w:r>
    </w:p>
    <w:p>
      <w:pPr>
        <w:pStyle w:val="Body"/>
        <w:spacing w:after="120" w:line="240" w:lineRule="auto"/>
        <w:jc w:val="center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Program of Study: Elementary Education</w:t>
      </w:r>
    </w:p>
    <w:p>
      <w:pPr>
        <w:pStyle w:val="Body"/>
        <w:spacing w:after="120" w:line="240" w:lineRule="auto"/>
        <w:jc w:val="center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Procedure 1: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Entering the Classroom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To create a classroom environment that is conducive to learning the moment class begins.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 and its frequency: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Teacher will introduce the procedure on the first day of school. The teacher will model the procedure at the beginning of class for the first week of school.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Students will practice this procedure a few times the first day until satisfactory.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Teacher and students will repeat when reinforcement is needed or when new students join the class.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Teacher will watch for students that follow the steps correctly and will positively reinforce the students. 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Walk in quietly (entering a new zone).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Get organized before the bell (sharpen pencil, homework ready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…</w:t>
      </w:r>
      <w:r>
        <w:rPr>
          <w:rFonts w:ascii="Times New Roman" w:hAnsi="Times New Roman"/>
          <w:sz w:val="24"/>
          <w:szCs w:val="24"/>
          <w:rtl w:val="0"/>
          <w:lang w:val="en-US"/>
        </w:rPr>
        <w:t>).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Begin working quietly on the warm-up (in your notebook with paper labeled).</w:t>
      </w:r>
    </w:p>
    <w:p>
      <w:pPr>
        <w:pStyle w:val="Body"/>
        <w:spacing w:after="120" w:line="240" w:lineRule="auto"/>
        <w:ind w:left="360" w:firstLine="0"/>
      </w:pP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  <w:jc w:val="center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Procedure 2: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Exiting the Classroom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To optimize time for instruction and to allow the learning environment to operate efficiently through the end of class.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 and its frequency: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Teacher will introduce the procedure on the first day of school. The teacher will model the procedure at the end of class for the first week of school.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Students will practice this procedure a few times the first day until satisfactory.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Teacher and students will repeat when reinforcement is needed or when new students join the class.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Teacher will watch for students that follow the steps correctly and will positively reinforce the students. </w:t>
      </w:r>
    </w:p>
    <w:p>
      <w:pPr>
        <w:pStyle w:val="Body"/>
        <w:spacing w:after="120" w:line="240" w:lineRule="auto"/>
      </w:pPr>
    </w:p>
    <w:p>
      <w:pPr>
        <w:pStyle w:val="Body"/>
        <w:spacing w:after="120" w:line="24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Pack up when the teacher instructs you to do so (not before).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Pack your things quietly.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Pick up any trash around you and hold on to it.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Stay in your seat until the teacher, not the bell, dismisses you.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Throw out trash when you are dismissed.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spacing w:line="240" w:lineRule="auto"/>
      <w:jc w:val="center"/>
      <w:rPr>
        <w:rFonts w:ascii="Times New Roman" w:hAnsi="Times New Roman"/>
        <w:sz w:val="24"/>
        <w:szCs w:val="24"/>
      </w:rPr>
    </w:pPr>
  </w:p>
  <w:p>
    <w:pPr>
      <w:pStyle w:val="footer"/>
      <w:tabs>
        <w:tab w:val="right" w:pos="9340"/>
        <w:tab w:val="clear" w:pos="9360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